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CC088" w14:textId="77777777" w:rsidR="009C3B55" w:rsidRDefault="009C3B55" w:rsidP="00410BC9">
      <w:pPr>
        <w:jc w:val="center"/>
      </w:pPr>
    </w:p>
    <w:p w14:paraId="3282C586" w14:textId="77777777" w:rsidR="00410BC9" w:rsidRDefault="00410BC9" w:rsidP="00410BC9">
      <w:pPr>
        <w:jc w:val="center"/>
      </w:pPr>
    </w:p>
    <w:p w14:paraId="5DE06E49" w14:textId="77777777" w:rsidR="00410BC9" w:rsidRPr="00410BC9" w:rsidRDefault="00410BC9" w:rsidP="00410BC9">
      <w:pPr>
        <w:jc w:val="center"/>
        <w:rPr>
          <w:b/>
          <w:bCs/>
        </w:rPr>
      </w:pPr>
    </w:p>
    <w:p w14:paraId="05F3D7BD" w14:textId="77777777" w:rsidR="00410BC9" w:rsidRPr="00410BC9" w:rsidRDefault="00410BC9" w:rsidP="00410BC9">
      <w:pPr>
        <w:jc w:val="center"/>
        <w:rPr>
          <w:b/>
          <w:bCs/>
        </w:rPr>
      </w:pPr>
    </w:p>
    <w:p w14:paraId="76A832BE" w14:textId="77777777" w:rsidR="00410BC9" w:rsidRDefault="00350418" w:rsidP="00410BC9">
      <w:pPr>
        <w:jc w:val="center"/>
      </w:pPr>
      <w:r w:rsidRPr="00410BC9">
        <w:rPr>
          <w:b/>
          <w:bCs/>
        </w:rPr>
        <w:t>Adaptive Model; Team Leadership</w:t>
      </w:r>
    </w:p>
    <w:p w14:paraId="2DAF8EFF" w14:textId="77777777" w:rsidR="00410BC9" w:rsidRDefault="00410BC9" w:rsidP="00410BC9">
      <w:pPr>
        <w:jc w:val="center"/>
      </w:pPr>
    </w:p>
    <w:p w14:paraId="430D9CBC" w14:textId="77777777" w:rsidR="00410BC9" w:rsidRDefault="00350418" w:rsidP="00410BC9">
      <w:pPr>
        <w:jc w:val="center"/>
      </w:pPr>
      <w:r>
        <w:t>Name</w:t>
      </w:r>
    </w:p>
    <w:p w14:paraId="7C42B8CD" w14:textId="77777777" w:rsidR="00410BC9" w:rsidRDefault="00350418" w:rsidP="00410BC9">
      <w:pPr>
        <w:jc w:val="center"/>
      </w:pPr>
      <w:r>
        <w:t>Affiliation</w:t>
      </w:r>
    </w:p>
    <w:p w14:paraId="26B88EE1" w14:textId="77777777" w:rsidR="00410BC9" w:rsidRDefault="00350418" w:rsidP="00410BC9">
      <w:pPr>
        <w:jc w:val="center"/>
      </w:pPr>
      <w:r>
        <w:t>Date</w:t>
      </w:r>
    </w:p>
    <w:p w14:paraId="114E11B4" w14:textId="77777777" w:rsidR="00410BC9" w:rsidRDefault="00410BC9" w:rsidP="00410BC9">
      <w:pPr>
        <w:jc w:val="center"/>
      </w:pPr>
    </w:p>
    <w:p w14:paraId="7B09D033" w14:textId="77777777" w:rsidR="00410BC9" w:rsidRDefault="00410BC9" w:rsidP="00410BC9">
      <w:pPr>
        <w:jc w:val="center"/>
      </w:pPr>
    </w:p>
    <w:p w14:paraId="42851C01" w14:textId="77777777" w:rsidR="00410BC9" w:rsidRDefault="00410BC9" w:rsidP="00410BC9">
      <w:pPr>
        <w:jc w:val="center"/>
      </w:pPr>
    </w:p>
    <w:p w14:paraId="0790265D" w14:textId="77777777" w:rsidR="00410BC9" w:rsidRDefault="00410BC9" w:rsidP="00410BC9">
      <w:pPr>
        <w:jc w:val="center"/>
      </w:pPr>
    </w:p>
    <w:p w14:paraId="401C62A6" w14:textId="77777777" w:rsidR="00410BC9" w:rsidRDefault="00410BC9" w:rsidP="00410BC9">
      <w:pPr>
        <w:jc w:val="center"/>
      </w:pPr>
    </w:p>
    <w:p w14:paraId="1C01623C" w14:textId="77777777" w:rsidR="00410BC9" w:rsidRDefault="00410BC9" w:rsidP="00410BC9">
      <w:pPr>
        <w:jc w:val="center"/>
      </w:pPr>
    </w:p>
    <w:p w14:paraId="7C2248CC" w14:textId="77777777" w:rsidR="00410BC9" w:rsidRDefault="00410BC9" w:rsidP="00410BC9">
      <w:pPr>
        <w:jc w:val="center"/>
      </w:pPr>
    </w:p>
    <w:p w14:paraId="4A4FB25E" w14:textId="77777777" w:rsidR="00410BC9" w:rsidRDefault="00410BC9" w:rsidP="00410BC9">
      <w:pPr>
        <w:jc w:val="center"/>
      </w:pPr>
    </w:p>
    <w:p w14:paraId="6E7AAE84" w14:textId="77777777" w:rsidR="00410BC9" w:rsidRDefault="00410BC9" w:rsidP="00410BC9">
      <w:pPr>
        <w:jc w:val="center"/>
      </w:pPr>
    </w:p>
    <w:p w14:paraId="7385ED25" w14:textId="77777777" w:rsidR="00410BC9" w:rsidRDefault="00350418" w:rsidP="00410BC9">
      <w:pPr>
        <w:jc w:val="center"/>
      </w:pPr>
      <w:r w:rsidRPr="00410BC9">
        <w:rPr>
          <w:b/>
          <w:bCs/>
        </w:rPr>
        <w:t>Adaptive Model; Team Leadership</w:t>
      </w:r>
    </w:p>
    <w:p w14:paraId="73E7938F" w14:textId="77777777" w:rsidR="00410BC9" w:rsidRDefault="00350418" w:rsidP="00410BC9">
      <w:pPr>
        <w:jc w:val="center"/>
      </w:pPr>
      <w:r w:rsidRPr="00410BC9">
        <w:rPr>
          <w:b/>
          <w:bCs/>
        </w:rPr>
        <w:t>Chapter 10</w:t>
      </w:r>
    </w:p>
    <w:p w14:paraId="1614BD2D" w14:textId="77777777" w:rsidR="00410BC9" w:rsidRDefault="00350418" w:rsidP="00410BC9">
      <w:pPr>
        <w:rPr>
          <w:b/>
          <w:bCs/>
        </w:rPr>
      </w:pPr>
      <w:r w:rsidRPr="00410BC9">
        <w:rPr>
          <w:b/>
          <w:bCs/>
        </w:rPr>
        <w:t>Question One</w:t>
      </w:r>
    </w:p>
    <w:p w14:paraId="34AA344D" w14:textId="106E21A6" w:rsidR="00410BC9" w:rsidRDefault="00350418" w:rsidP="00410BC9">
      <w:r>
        <w:tab/>
      </w:r>
      <w:r w:rsidR="00371AB1">
        <w:t xml:space="preserve">Adaptive leadership is a practical leadership outline that assists organizations and individuals thrive in a challenging </w:t>
      </w:r>
      <w:r w:rsidR="00186CD8">
        <w:t xml:space="preserve">environment. </w:t>
      </w:r>
      <w:r w:rsidR="00371AB1">
        <w:t xml:space="preserve">Functional leadership can take both collectively and individually to adapt the meaningful process of </w:t>
      </w:r>
      <w:r w:rsidR="00186CD8">
        <w:t>transformation. This</w:t>
      </w:r>
      <w:r w:rsidR="00371AB1">
        <w:t xml:space="preserve"> leadership style involves diagnosing the importance of the expendable to bring a real challenge to the organization.</w:t>
      </w:r>
      <w:r w:rsidR="00165869">
        <w:t xml:space="preserve"> It emphasizes the importance of everyone and their role within the </w:t>
      </w:r>
      <w:r w:rsidR="00186CD8">
        <w:t>organization. Adaptive</w:t>
      </w:r>
      <w:r w:rsidR="0077169C">
        <w:t xml:space="preserve"> leadership style involves leaders who mobilize workers towards a common objective and have the courage to experiment with new approaches and </w:t>
      </w:r>
      <w:r w:rsidR="0077169C" w:rsidRPr="00C71043">
        <w:rPr>
          <w:rFonts w:cs="Times New Roman"/>
          <w:szCs w:val="24"/>
        </w:rPr>
        <w:t>ideas</w:t>
      </w:r>
      <w:r w:rsidR="00C71043" w:rsidRPr="00C71043">
        <w:rPr>
          <w:rFonts w:cs="Times New Roman"/>
          <w:szCs w:val="24"/>
        </w:rPr>
        <w:t xml:space="preserve"> </w:t>
      </w:r>
      <w:r w:rsidR="00C71043" w:rsidRPr="00C71043">
        <w:rPr>
          <w:rFonts w:cs="Times New Roman"/>
          <w:szCs w:val="24"/>
          <w:shd w:val="clear" w:color="auto" w:fill="FFFFFF"/>
        </w:rPr>
        <w:t>(Govindarajan, 2016)</w:t>
      </w:r>
      <w:r w:rsidR="0077169C" w:rsidRPr="00C71043">
        <w:rPr>
          <w:rFonts w:cs="Times New Roman"/>
          <w:szCs w:val="24"/>
        </w:rPr>
        <w:t>.</w:t>
      </w:r>
    </w:p>
    <w:p w14:paraId="00A5365C" w14:textId="77777777" w:rsidR="0077169C" w:rsidRDefault="00350418" w:rsidP="00410BC9">
      <w:r w:rsidRPr="0077169C">
        <w:rPr>
          <w:b/>
          <w:bCs/>
        </w:rPr>
        <w:t>Question Two</w:t>
      </w:r>
    </w:p>
    <w:p w14:paraId="5D23065E" w14:textId="38533AFD" w:rsidR="0077169C" w:rsidRDefault="00350418" w:rsidP="00410BC9">
      <w:r>
        <w:tab/>
      </w:r>
      <w:r w:rsidR="00BC4D58">
        <w:t xml:space="preserve">There are several advantages of adaptive leadership styles. The first one is that any organization can practice it. Secondly, this leadership allows for a profound level of leadership to be </w:t>
      </w:r>
      <w:r w:rsidR="00623A51">
        <w:t>practiced. The</w:t>
      </w:r>
      <w:r w:rsidR="00BC4D58">
        <w:t xml:space="preserve"> leadership style also will enable workers to brainstorm, resulting in a better way of performing </w:t>
      </w:r>
      <w:r w:rsidR="00186CD8">
        <w:t>tasks. Adaptive</w:t>
      </w:r>
      <w:r w:rsidR="00623A51">
        <w:t xml:space="preserve"> leadership styles place workers into positions where they can utilize their diverse </w:t>
      </w:r>
      <w:r w:rsidR="00186CD8">
        <w:t>strengths. However,</w:t>
      </w:r>
      <w:r w:rsidR="00623A51">
        <w:t xml:space="preserve"> adaptive leadership has several disadvantages, such as causing some employees to avoid their </w:t>
      </w:r>
      <w:r w:rsidR="00186CD8">
        <w:t>needs. Also</w:t>
      </w:r>
      <w:r w:rsidR="00623A51">
        <w:t xml:space="preserve">, it is a demanding leadership style </w:t>
      </w:r>
      <w:r w:rsidR="00186CD8">
        <w:t>since</w:t>
      </w:r>
      <w:r w:rsidR="00623A51">
        <w:t xml:space="preserve"> it requires a shift of individual </w:t>
      </w:r>
      <w:r w:rsidR="00C71043">
        <w:t>values. on</w:t>
      </w:r>
      <w:r w:rsidR="00623A51">
        <w:t xml:space="preserve"> different occasions, leaders break the set </w:t>
      </w:r>
      <w:r w:rsidR="00623A51" w:rsidRPr="00C71043">
        <w:rPr>
          <w:rFonts w:cs="Times New Roman"/>
          <w:szCs w:val="24"/>
        </w:rPr>
        <w:t>rules</w:t>
      </w:r>
      <w:r w:rsidR="00C71043" w:rsidRPr="00C71043">
        <w:rPr>
          <w:rFonts w:cs="Times New Roman"/>
          <w:szCs w:val="24"/>
        </w:rPr>
        <w:t xml:space="preserve"> </w:t>
      </w:r>
      <w:r w:rsidR="00C71043" w:rsidRPr="00C71043">
        <w:rPr>
          <w:rFonts w:cs="Times New Roman"/>
          <w:szCs w:val="24"/>
          <w:shd w:val="clear" w:color="auto" w:fill="FFFFFF"/>
        </w:rPr>
        <w:t>(Seah et al., 2014)</w:t>
      </w:r>
      <w:r w:rsidR="00623A51" w:rsidRPr="00C71043">
        <w:rPr>
          <w:rFonts w:cs="Times New Roman"/>
          <w:szCs w:val="24"/>
        </w:rPr>
        <w:t>.</w:t>
      </w:r>
    </w:p>
    <w:p w14:paraId="23B81EAA" w14:textId="77777777" w:rsidR="00A61DD9" w:rsidRDefault="00350418" w:rsidP="00410BC9">
      <w:r w:rsidRPr="00A61DD9">
        <w:rPr>
          <w:b/>
          <w:bCs/>
        </w:rPr>
        <w:t>Question Three</w:t>
      </w:r>
    </w:p>
    <w:p w14:paraId="697D2EE1" w14:textId="77777777" w:rsidR="00A61DD9" w:rsidRPr="00A61DD9" w:rsidRDefault="00350418" w:rsidP="00410BC9">
      <w:r>
        <w:tab/>
      </w:r>
    </w:p>
    <w:p w14:paraId="027C66C0" w14:textId="7FE001C4" w:rsidR="0077169C" w:rsidRDefault="00350418" w:rsidP="00410BC9">
      <w:r>
        <w:t xml:space="preserve">Leaders should be adaptive since adaptive leaders get better results since they build a dynamic term that readily </w:t>
      </w:r>
      <w:r w:rsidR="00186CD8">
        <w:t>changes. Secondly</w:t>
      </w:r>
      <w:r>
        <w:t xml:space="preserve">, work situations and </w:t>
      </w:r>
      <w:r w:rsidR="00186CD8">
        <w:t>environments</w:t>
      </w:r>
      <w:r>
        <w:t xml:space="preserve"> are constantly </w:t>
      </w:r>
      <w:r w:rsidR="00186CD8">
        <w:t>changing. The</w:t>
      </w:r>
      <w:r>
        <w:t xml:space="preserve"> team </w:t>
      </w:r>
      <w:r w:rsidR="00186CD8">
        <w:t>members, resources, customers</w:t>
      </w:r>
      <w:r>
        <w:t xml:space="preserve">, and workloads are constantly changing; therefore, the management style must adapt as per the changes. It is the event that leaders who adapt quickly to changing work environments and use the right management style </w:t>
      </w:r>
      <w:r w:rsidR="00186CD8">
        <w:t>succeed. Since</w:t>
      </w:r>
      <w:r w:rsidR="00AB31B5">
        <w:t xml:space="preserve"> change is a certainty, therefore, leaders globally should face complexit</w:t>
      </w:r>
      <w:r w:rsidR="00186CD8">
        <w:t xml:space="preserve">y </w:t>
      </w:r>
      <w:r w:rsidR="00AB31B5">
        <w:t xml:space="preserve">and new </w:t>
      </w:r>
      <w:r w:rsidR="00186CD8">
        <w:t>culture. Being</w:t>
      </w:r>
      <w:r w:rsidR="00AB31B5">
        <w:t xml:space="preserve"> adaptive implies that leaders should see the changes as an opportunity instead of an obstacle. The flexible way of thinking is also crucial to leaders. They should have open to diverse ways of thinking, thus enabling them to shift new </w:t>
      </w:r>
      <w:r w:rsidR="00AB31B5" w:rsidRPr="00C71043">
        <w:rPr>
          <w:rFonts w:cs="Times New Roman"/>
          <w:szCs w:val="24"/>
        </w:rPr>
        <w:t>ideas</w:t>
      </w:r>
      <w:r w:rsidR="00C71043" w:rsidRPr="00C71043">
        <w:rPr>
          <w:rFonts w:cs="Times New Roman"/>
          <w:szCs w:val="24"/>
        </w:rPr>
        <w:t xml:space="preserve"> </w:t>
      </w:r>
      <w:r w:rsidR="00C71043" w:rsidRPr="00C71043">
        <w:rPr>
          <w:rFonts w:cs="Times New Roman"/>
          <w:szCs w:val="24"/>
          <w:shd w:val="clear" w:color="auto" w:fill="FFFFFF"/>
        </w:rPr>
        <w:t>(Cerni et al., 2014)</w:t>
      </w:r>
      <w:r w:rsidR="00AB31B5" w:rsidRPr="00C71043">
        <w:rPr>
          <w:rFonts w:cs="Times New Roman"/>
          <w:szCs w:val="24"/>
        </w:rPr>
        <w:t>.</w:t>
      </w:r>
    </w:p>
    <w:p w14:paraId="797E94A2" w14:textId="77777777" w:rsidR="00AB31B5" w:rsidRDefault="00350418" w:rsidP="00AB31B5">
      <w:pPr>
        <w:jc w:val="center"/>
        <w:rPr>
          <w:b/>
          <w:bCs/>
        </w:rPr>
      </w:pPr>
      <w:r w:rsidRPr="00AB31B5">
        <w:rPr>
          <w:b/>
          <w:bCs/>
        </w:rPr>
        <w:t>Chapter 11</w:t>
      </w:r>
    </w:p>
    <w:p w14:paraId="08191699" w14:textId="77777777" w:rsidR="00AB31B5" w:rsidRDefault="00350418" w:rsidP="00AB31B5">
      <w:r>
        <w:rPr>
          <w:b/>
          <w:bCs/>
        </w:rPr>
        <w:t xml:space="preserve">Question One </w:t>
      </w:r>
    </w:p>
    <w:p w14:paraId="4584ACD8" w14:textId="6E28B401" w:rsidR="00AB31B5" w:rsidRDefault="00350418" w:rsidP="00AB31B5">
      <w:r>
        <w:tab/>
      </w:r>
      <w:r w:rsidR="00ED7554">
        <w:t xml:space="preserve">There are different actions a team leader should take when coordinating a group </w:t>
      </w:r>
      <w:r w:rsidR="00186CD8">
        <w:t>project. Leaders</w:t>
      </w:r>
      <w:r w:rsidR="009207C8">
        <w:t xml:space="preserve"> are supposed to put others first by making </w:t>
      </w:r>
      <w:r w:rsidR="0075728B">
        <w:t xml:space="preserve">others feel </w:t>
      </w:r>
      <w:r w:rsidR="00186CD8">
        <w:t>crucial. This</w:t>
      </w:r>
      <w:r w:rsidR="0075728B">
        <w:t xml:space="preserve"> aspect will make the group members trust their leader and also improve the relationship between </w:t>
      </w:r>
      <w:r w:rsidR="00186CD8">
        <w:t>them. The</w:t>
      </w:r>
      <w:r w:rsidR="0075728B">
        <w:t xml:space="preserve"> second action has a </w:t>
      </w:r>
      <w:r w:rsidR="00186CD8">
        <w:t>vision; leaders</w:t>
      </w:r>
      <w:r w:rsidR="0075728B">
        <w:t xml:space="preserve"> should also set </w:t>
      </w:r>
      <w:r w:rsidR="00186CD8">
        <w:t>values. When</w:t>
      </w:r>
      <w:r w:rsidR="0075728B">
        <w:t xml:space="preserve"> others believe that the goal is </w:t>
      </w:r>
      <w:r w:rsidR="00186CD8">
        <w:t>achievable,</w:t>
      </w:r>
      <w:r w:rsidR="0075728B">
        <w:t xml:space="preserve"> they will be more willing to get on </w:t>
      </w:r>
      <w:r w:rsidR="00186CD8">
        <w:t>board. Leaders</w:t>
      </w:r>
      <w:r w:rsidR="0075728B">
        <w:t xml:space="preserve"> should also practice gratitude and praise. </w:t>
      </w:r>
      <w:r w:rsidR="00186CD8">
        <w:t>These aspects</w:t>
      </w:r>
      <w:r w:rsidR="0075728B">
        <w:t xml:space="preserve"> are crucial to others, specifically if they feel unappreciated or </w:t>
      </w:r>
      <w:r w:rsidR="00186CD8">
        <w:t>unimportant. Also,</w:t>
      </w:r>
      <w:r w:rsidR="0075728B">
        <w:t xml:space="preserve"> leaders should commit to being visible to the </w:t>
      </w:r>
      <w:r w:rsidR="00186CD8">
        <w:t>group. Failure</w:t>
      </w:r>
      <w:r w:rsidR="0075728B">
        <w:t xml:space="preserve"> to that, the group atmosphere will </w:t>
      </w:r>
      <w:r w:rsidR="00186CD8">
        <w:t>suffer. Leaders</w:t>
      </w:r>
      <w:r w:rsidR="00243792">
        <w:t xml:space="preserve"> should also communicate effectively by making the conversations clear and also </w:t>
      </w:r>
      <w:r w:rsidR="00186CD8">
        <w:t>interactive. Leaders</w:t>
      </w:r>
      <w:r w:rsidR="00DB5134">
        <w:t xml:space="preserve"> should also clarify the points </w:t>
      </w:r>
      <w:r w:rsidR="00186CD8">
        <w:t>efficiently. They</w:t>
      </w:r>
      <w:r w:rsidR="00DB5134">
        <w:t xml:space="preserve"> should also lead by example and </w:t>
      </w:r>
      <w:r w:rsidR="00186CD8">
        <w:t>decisive. The</w:t>
      </w:r>
      <w:r w:rsidR="00DB5134">
        <w:t xml:space="preserve"> leaders should be an individual worth following and make crucial decisions effectively and </w:t>
      </w:r>
      <w:r w:rsidR="00186CD8">
        <w:t>quickly. The</w:t>
      </w:r>
      <w:r w:rsidR="00DB5134">
        <w:t xml:space="preserve"> leaders should also take the tasks that other project members are afraid of performing</w:t>
      </w:r>
      <w:r w:rsidR="00186CD8">
        <w:t>. They</w:t>
      </w:r>
      <w:r w:rsidR="00DB5134">
        <w:t xml:space="preserve"> should motivate and motivate and inspire the group members. It is crucial to focus on the team members' positive side and encourage them to be competent and grow their skills</w:t>
      </w:r>
      <w:r w:rsidR="00C71043" w:rsidRPr="00C71043">
        <w:rPr>
          <w:rFonts w:cs="Times New Roman"/>
          <w:szCs w:val="24"/>
        </w:rPr>
        <w:t xml:space="preserve"> </w:t>
      </w:r>
      <w:r w:rsidR="00C71043" w:rsidRPr="00C71043">
        <w:rPr>
          <w:rFonts w:cs="Times New Roman"/>
          <w:szCs w:val="24"/>
          <w:shd w:val="clear" w:color="auto" w:fill="FFFFFF"/>
        </w:rPr>
        <w:t>(Helstad &amp; Møller, 2013)</w:t>
      </w:r>
      <w:r w:rsidR="00DB5134" w:rsidRPr="00C71043">
        <w:rPr>
          <w:rFonts w:cs="Times New Roman"/>
          <w:szCs w:val="24"/>
        </w:rPr>
        <w:t>.</w:t>
      </w:r>
    </w:p>
    <w:p w14:paraId="0DE7BC54" w14:textId="77777777" w:rsidR="005A2755" w:rsidRDefault="00350418" w:rsidP="00AB31B5">
      <w:r w:rsidRPr="005A2755">
        <w:rPr>
          <w:b/>
          <w:bCs/>
        </w:rPr>
        <w:t>Question Two</w:t>
      </w:r>
    </w:p>
    <w:p w14:paraId="0E309E89" w14:textId="77777777" w:rsidR="005A2755" w:rsidRDefault="00350418" w:rsidP="00AB31B5">
      <w:r>
        <w:tab/>
        <w:t xml:space="preserve">External leadership actions </w:t>
      </w:r>
      <w:r w:rsidR="00186CD8">
        <w:t>include</w:t>
      </w:r>
      <w:r>
        <w:t xml:space="preserve"> forming alliances and networking with the extrinsic </w:t>
      </w:r>
      <w:r w:rsidR="00186CD8">
        <w:t>environment. Group</w:t>
      </w:r>
      <w:r>
        <w:t xml:space="preserve"> leaders should represent and advocate for the group to the </w:t>
      </w:r>
      <w:r w:rsidR="00186CD8">
        <w:t>environment</w:t>
      </w:r>
      <w:r>
        <w:t xml:space="preserve"> leaders should negotiate upward to support and secure vital resources and help the team be </w:t>
      </w:r>
      <w:r w:rsidR="00186CD8">
        <w:t>recognized. They</w:t>
      </w:r>
      <w:r>
        <w:t xml:space="preserve"> should also buffer the project members from </w:t>
      </w:r>
      <w:r w:rsidR="005047CD">
        <w:t>outside distractions.</w:t>
      </w:r>
    </w:p>
    <w:p w14:paraId="7A3EB433" w14:textId="77777777" w:rsidR="005047CD" w:rsidRDefault="00350418" w:rsidP="00AB31B5">
      <w:r w:rsidRPr="005047CD">
        <w:rPr>
          <w:b/>
          <w:bCs/>
        </w:rPr>
        <w:t>Question Three</w:t>
      </w:r>
    </w:p>
    <w:p w14:paraId="5293FED7" w14:textId="4512F375" w:rsidR="005047CD" w:rsidRDefault="00350418" w:rsidP="00AB31B5">
      <w:r>
        <w:tab/>
      </w:r>
      <w:r w:rsidR="00386234">
        <w:t xml:space="preserve">Various aspects cannot work in a group setting, such as a strict leadership style, leading to group </w:t>
      </w:r>
      <w:r w:rsidR="00186CD8">
        <w:t>members' rebellion. A</w:t>
      </w:r>
      <w:r w:rsidR="00386234">
        <w:t xml:space="preserve"> leadership style such as authoritarian leadership will increase the group turnover </w:t>
      </w:r>
      <w:r w:rsidR="00186CD8">
        <w:t>rate. Using</w:t>
      </w:r>
      <w:r w:rsidR="00386234">
        <w:t xml:space="preserve"> such an approach will </w:t>
      </w:r>
      <w:r w:rsidR="00186CD8">
        <w:t>reduce the group members' input.</w:t>
      </w:r>
    </w:p>
    <w:p w14:paraId="0312B9AE" w14:textId="006A0A74" w:rsidR="00C71043" w:rsidRDefault="00C71043" w:rsidP="00AB31B5"/>
    <w:p w14:paraId="7F1FA722" w14:textId="7C5BAD84" w:rsidR="00C71043" w:rsidRDefault="00C71043" w:rsidP="00AB31B5"/>
    <w:p w14:paraId="641C9FCE" w14:textId="392B8F9B" w:rsidR="00C71043" w:rsidRDefault="00C71043" w:rsidP="00AB31B5"/>
    <w:p w14:paraId="70480547" w14:textId="15FF553B" w:rsidR="00C71043" w:rsidRDefault="00C71043" w:rsidP="00AB31B5"/>
    <w:p w14:paraId="581FA754" w14:textId="77777777" w:rsidR="00C71043" w:rsidRPr="00C71043" w:rsidRDefault="00C71043" w:rsidP="00C71043">
      <w:pPr>
        <w:shd w:val="clear" w:color="auto" w:fill="FFFFFF"/>
        <w:spacing w:after="0" w:line="240" w:lineRule="auto"/>
        <w:ind w:left="0"/>
        <w:jc w:val="center"/>
        <w:rPr>
          <w:rFonts w:eastAsia="Times New Roman" w:cs="Times New Roman"/>
          <w:szCs w:val="24"/>
        </w:rPr>
      </w:pPr>
      <w:r w:rsidRPr="00C71043">
        <w:rPr>
          <w:rFonts w:eastAsia="Times New Roman" w:cs="Times New Roman"/>
          <w:szCs w:val="24"/>
        </w:rPr>
        <w:t>References</w:t>
      </w:r>
    </w:p>
    <w:p w14:paraId="51632026" w14:textId="77777777" w:rsidR="00C71043" w:rsidRPr="00C71043" w:rsidRDefault="00C71043" w:rsidP="00C71043">
      <w:pPr>
        <w:shd w:val="clear" w:color="auto" w:fill="FFFFFF"/>
        <w:spacing w:after="0" w:line="550" w:lineRule="atLeast"/>
        <w:ind w:right="75" w:hanging="720"/>
        <w:rPr>
          <w:rFonts w:eastAsia="Times New Roman" w:cs="Times New Roman"/>
          <w:szCs w:val="24"/>
        </w:rPr>
      </w:pPr>
      <w:r w:rsidRPr="00C71043">
        <w:rPr>
          <w:rFonts w:eastAsia="Times New Roman" w:cs="Times New Roman"/>
          <w:szCs w:val="24"/>
        </w:rPr>
        <w:t>Cerni, T., Curtis, G. J., &amp; Colmar, S. H. (2014). Cognitive-experiential leadership model: How leaders’ information-processing systems can influence leadership styles, influencing tactics, conflict management, and organizational outcomes. </w:t>
      </w:r>
      <w:r w:rsidRPr="00C71043">
        <w:rPr>
          <w:rFonts w:eastAsia="Times New Roman" w:cs="Times New Roman"/>
          <w:i/>
          <w:iCs/>
          <w:szCs w:val="24"/>
        </w:rPr>
        <w:t>Journal of Leadership Studies</w:t>
      </w:r>
      <w:r w:rsidRPr="00C71043">
        <w:rPr>
          <w:rFonts w:eastAsia="Times New Roman" w:cs="Times New Roman"/>
          <w:szCs w:val="24"/>
        </w:rPr>
        <w:t>, </w:t>
      </w:r>
      <w:r w:rsidRPr="00C71043">
        <w:rPr>
          <w:rFonts w:eastAsia="Times New Roman" w:cs="Times New Roman"/>
          <w:i/>
          <w:iCs/>
          <w:szCs w:val="24"/>
        </w:rPr>
        <w:t>8</w:t>
      </w:r>
      <w:r w:rsidRPr="00C71043">
        <w:rPr>
          <w:rFonts w:eastAsia="Times New Roman" w:cs="Times New Roman"/>
          <w:szCs w:val="24"/>
        </w:rPr>
        <w:t>(3), 26-39. </w:t>
      </w:r>
      <w:hyperlink r:id="rId6" w:history="1">
        <w:r w:rsidRPr="00C71043">
          <w:rPr>
            <w:rFonts w:eastAsia="Times New Roman" w:cs="Times New Roman"/>
            <w:szCs w:val="24"/>
            <w:u w:val="single"/>
          </w:rPr>
          <w:t>https://doi.org/10.1002/jls.21335</w:t>
        </w:r>
      </w:hyperlink>
    </w:p>
    <w:p w14:paraId="62D53B74" w14:textId="77777777" w:rsidR="00C71043" w:rsidRPr="00C71043" w:rsidRDefault="00C71043" w:rsidP="00C71043">
      <w:pPr>
        <w:shd w:val="clear" w:color="auto" w:fill="FFFFFF"/>
        <w:spacing w:after="0" w:line="550" w:lineRule="atLeast"/>
        <w:ind w:right="75" w:hanging="720"/>
        <w:rPr>
          <w:rFonts w:eastAsia="Times New Roman" w:cs="Times New Roman"/>
          <w:szCs w:val="24"/>
        </w:rPr>
      </w:pPr>
      <w:r w:rsidRPr="00C71043">
        <w:rPr>
          <w:rFonts w:eastAsia="Times New Roman" w:cs="Times New Roman"/>
          <w:szCs w:val="24"/>
        </w:rPr>
        <w:t>Govindarajan, V. (2016). Adaptive leadership 101. </w:t>
      </w:r>
      <w:r w:rsidRPr="00C71043">
        <w:rPr>
          <w:rFonts w:eastAsia="Times New Roman" w:cs="Times New Roman"/>
          <w:i/>
          <w:iCs/>
          <w:szCs w:val="24"/>
        </w:rPr>
        <w:t>Leader to Leader</w:t>
      </w:r>
      <w:r w:rsidRPr="00C71043">
        <w:rPr>
          <w:rFonts w:eastAsia="Times New Roman" w:cs="Times New Roman"/>
          <w:szCs w:val="24"/>
        </w:rPr>
        <w:t>, </w:t>
      </w:r>
      <w:r w:rsidRPr="00C71043">
        <w:rPr>
          <w:rFonts w:eastAsia="Times New Roman" w:cs="Times New Roman"/>
          <w:i/>
          <w:iCs/>
          <w:szCs w:val="24"/>
        </w:rPr>
        <w:t>2016</w:t>
      </w:r>
      <w:r w:rsidRPr="00C71043">
        <w:rPr>
          <w:rFonts w:eastAsia="Times New Roman" w:cs="Times New Roman"/>
          <w:szCs w:val="24"/>
        </w:rPr>
        <w:t>(81), 42-46. </w:t>
      </w:r>
      <w:hyperlink r:id="rId7" w:history="1">
        <w:r w:rsidRPr="00C71043">
          <w:rPr>
            <w:rFonts w:eastAsia="Times New Roman" w:cs="Times New Roman"/>
            <w:szCs w:val="24"/>
            <w:u w:val="single"/>
          </w:rPr>
          <w:t>https://doi.org/10.1002/ltl.20244</w:t>
        </w:r>
      </w:hyperlink>
    </w:p>
    <w:p w14:paraId="2956AF54" w14:textId="77777777" w:rsidR="00C71043" w:rsidRPr="00C71043" w:rsidRDefault="00C71043" w:rsidP="00C71043">
      <w:pPr>
        <w:shd w:val="clear" w:color="auto" w:fill="FFFFFF"/>
        <w:spacing w:after="0" w:line="550" w:lineRule="atLeast"/>
        <w:ind w:right="75" w:hanging="720"/>
        <w:rPr>
          <w:rFonts w:eastAsia="Times New Roman" w:cs="Times New Roman"/>
          <w:szCs w:val="24"/>
        </w:rPr>
      </w:pPr>
      <w:r w:rsidRPr="00C71043">
        <w:rPr>
          <w:rFonts w:eastAsia="Times New Roman" w:cs="Times New Roman"/>
          <w:szCs w:val="24"/>
        </w:rPr>
        <w:t>Helstad, K., &amp; Møller, J. (2013). Leadership as relational work: Risks and opportunities. </w:t>
      </w:r>
      <w:r w:rsidRPr="00C71043">
        <w:rPr>
          <w:rFonts w:eastAsia="Times New Roman" w:cs="Times New Roman"/>
          <w:i/>
          <w:iCs/>
          <w:szCs w:val="24"/>
        </w:rPr>
        <w:t>International Journal of Leadership in Education</w:t>
      </w:r>
      <w:r w:rsidRPr="00C71043">
        <w:rPr>
          <w:rFonts w:eastAsia="Times New Roman" w:cs="Times New Roman"/>
          <w:szCs w:val="24"/>
        </w:rPr>
        <w:t>, </w:t>
      </w:r>
      <w:r w:rsidRPr="00C71043">
        <w:rPr>
          <w:rFonts w:eastAsia="Times New Roman" w:cs="Times New Roman"/>
          <w:i/>
          <w:iCs/>
          <w:szCs w:val="24"/>
        </w:rPr>
        <w:t>16</w:t>
      </w:r>
      <w:r w:rsidRPr="00C71043">
        <w:rPr>
          <w:rFonts w:eastAsia="Times New Roman" w:cs="Times New Roman"/>
          <w:szCs w:val="24"/>
        </w:rPr>
        <w:t>(3), 245-262. </w:t>
      </w:r>
      <w:hyperlink r:id="rId8" w:history="1">
        <w:r w:rsidRPr="00C71043">
          <w:rPr>
            <w:rFonts w:eastAsia="Times New Roman" w:cs="Times New Roman"/>
            <w:szCs w:val="24"/>
            <w:u w:val="single"/>
          </w:rPr>
          <w:t>https://doi.org/10.1080/13603124.2012.761353</w:t>
        </w:r>
      </w:hyperlink>
    </w:p>
    <w:p w14:paraId="7D90E95A" w14:textId="77777777" w:rsidR="00C71043" w:rsidRPr="00C71043" w:rsidRDefault="00C71043" w:rsidP="00C71043">
      <w:pPr>
        <w:shd w:val="clear" w:color="auto" w:fill="FFFFFF"/>
        <w:spacing w:after="0" w:line="550" w:lineRule="atLeast"/>
        <w:ind w:right="75" w:hanging="720"/>
        <w:rPr>
          <w:rFonts w:eastAsia="Times New Roman" w:cs="Times New Roman"/>
          <w:szCs w:val="24"/>
        </w:rPr>
      </w:pPr>
      <w:r w:rsidRPr="00C71043">
        <w:rPr>
          <w:rFonts w:eastAsia="Times New Roman" w:cs="Times New Roman"/>
          <w:szCs w:val="24"/>
        </w:rPr>
        <w:t>Seah, M., Hsieh, M., &amp; Huang, H. (2014). Leader driven organizational adaptation. </w:t>
      </w:r>
      <w:r w:rsidRPr="00C71043">
        <w:rPr>
          <w:rFonts w:eastAsia="Times New Roman" w:cs="Times New Roman"/>
          <w:i/>
          <w:iCs/>
          <w:szCs w:val="24"/>
        </w:rPr>
        <w:t>Management Decision</w:t>
      </w:r>
      <w:r w:rsidRPr="00C71043">
        <w:rPr>
          <w:rFonts w:eastAsia="Times New Roman" w:cs="Times New Roman"/>
          <w:szCs w:val="24"/>
        </w:rPr>
        <w:t>, </w:t>
      </w:r>
      <w:r w:rsidRPr="00C71043">
        <w:rPr>
          <w:rFonts w:eastAsia="Times New Roman" w:cs="Times New Roman"/>
          <w:i/>
          <w:iCs/>
          <w:szCs w:val="24"/>
        </w:rPr>
        <w:t>52</w:t>
      </w:r>
      <w:r w:rsidRPr="00C71043">
        <w:rPr>
          <w:rFonts w:eastAsia="Times New Roman" w:cs="Times New Roman"/>
          <w:szCs w:val="24"/>
        </w:rPr>
        <w:t>(8), 1410-1432. </w:t>
      </w:r>
      <w:hyperlink r:id="rId9" w:history="1">
        <w:r w:rsidRPr="00C71043">
          <w:rPr>
            <w:rFonts w:eastAsia="Times New Roman" w:cs="Times New Roman"/>
            <w:szCs w:val="24"/>
            <w:u w:val="single"/>
          </w:rPr>
          <w:t>https://doi.org/10.1108/md-07-2013-0380</w:t>
        </w:r>
      </w:hyperlink>
    </w:p>
    <w:p w14:paraId="7F756337" w14:textId="77777777" w:rsidR="00C71043" w:rsidRPr="00C71043" w:rsidRDefault="00C71043" w:rsidP="00AB31B5">
      <w:pPr>
        <w:rPr>
          <w:rFonts w:cs="Times New Roman"/>
        </w:rPr>
      </w:pPr>
    </w:p>
    <w:p w14:paraId="12A450C1" w14:textId="77777777" w:rsidR="00AB31B5" w:rsidRPr="00AB31B5" w:rsidRDefault="00AB31B5" w:rsidP="00AB31B5">
      <w:pPr>
        <w:rPr>
          <w:b/>
          <w:bCs/>
        </w:rPr>
      </w:pPr>
    </w:p>
    <w:p w14:paraId="44BABD00" w14:textId="77777777" w:rsidR="00410BC9" w:rsidRPr="00410BC9" w:rsidRDefault="00410BC9" w:rsidP="00410BC9"/>
    <w:p w14:paraId="4AF18E61" w14:textId="77777777" w:rsidR="00410BC9" w:rsidRPr="00410BC9" w:rsidRDefault="00410BC9" w:rsidP="00410BC9">
      <w:pPr>
        <w:jc w:val="center"/>
      </w:pPr>
    </w:p>
    <w:sectPr w:rsidR="00410BC9" w:rsidRPr="00410BC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C3B2C" w14:textId="77777777" w:rsidR="00350418" w:rsidRDefault="00350418">
      <w:pPr>
        <w:spacing w:after="0" w:line="240" w:lineRule="auto"/>
      </w:pPr>
      <w:r>
        <w:separator/>
      </w:r>
    </w:p>
  </w:endnote>
  <w:endnote w:type="continuationSeparator" w:id="0">
    <w:p w14:paraId="3EEFE958" w14:textId="77777777" w:rsidR="00350418" w:rsidRDefault="00350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833E3" w14:textId="77777777" w:rsidR="00350418" w:rsidRDefault="00350418">
      <w:pPr>
        <w:spacing w:after="0" w:line="240" w:lineRule="auto"/>
      </w:pPr>
      <w:r>
        <w:separator/>
      </w:r>
    </w:p>
  </w:footnote>
  <w:footnote w:type="continuationSeparator" w:id="0">
    <w:p w14:paraId="0DCEF9FF" w14:textId="77777777" w:rsidR="00350418" w:rsidRDefault="00350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3170460"/>
      <w:docPartObj>
        <w:docPartGallery w:val="Page Numbers (Top of Page)"/>
        <w:docPartUnique/>
      </w:docPartObj>
    </w:sdtPr>
    <w:sdtEndPr>
      <w:rPr>
        <w:noProof/>
      </w:rPr>
    </w:sdtEndPr>
    <w:sdtContent>
      <w:p w14:paraId="5D70E0DE" w14:textId="77777777" w:rsidR="00410BC9" w:rsidRDefault="0035041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E6F94F7" w14:textId="77777777" w:rsidR="00410BC9" w:rsidRDefault="00410B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C9"/>
    <w:rsid w:val="00165869"/>
    <w:rsid w:val="00186CD8"/>
    <w:rsid w:val="001C4CD1"/>
    <w:rsid w:val="001C63B8"/>
    <w:rsid w:val="00243792"/>
    <w:rsid w:val="00264955"/>
    <w:rsid w:val="002853EC"/>
    <w:rsid w:val="002A493E"/>
    <w:rsid w:val="00323F97"/>
    <w:rsid w:val="00350418"/>
    <w:rsid w:val="00371AB1"/>
    <w:rsid w:val="00386234"/>
    <w:rsid w:val="00410BC9"/>
    <w:rsid w:val="005047CD"/>
    <w:rsid w:val="005A2755"/>
    <w:rsid w:val="00623A51"/>
    <w:rsid w:val="0075728B"/>
    <w:rsid w:val="0077169C"/>
    <w:rsid w:val="007A3E1E"/>
    <w:rsid w:val="008E2C11"/>
    <w:rsid w:val="009207C8"/>
    <w:rsid w:val="009C3B55"/>
    <w:rsid w:val="00A61DD9"/>
    <w:rsid w:val="00AB31B5"/>
    <w:rsid w:val="00B00F3D"/>
    <w:rsid w:val="00BC4D58"/>
    <w:rsid w:val="00BE0B2F"/>
    <w:rsid w:val="00C71043"/>
    <w:rsid w:val="00C964E9"/>
    <w:rsid w:val="00CA212C"/>
    <w:rsid w:val="00DB5134"/>
    <w:rsid w:val="00ED7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B4073"/>
  <w15:chartTrackingRefBased/>
  <w15:docId w15:val="{2B216FB6-B534-4AEA-B5A4-FA3AFFE4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BC9"/>
  </w:style>
  <w:style w:type="paragraph" w:styleId="Footer">
    <w:name w:val="footer"/>
    <w:basedOn w:val="Normal"/>
    <w:link w:val="FooterChar"/>
    <w:uiPriority w:val="99"/>
    <w:unhideWhenUsed/>
    <w:rsid w:val="00410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BC9"/>
  </w:style>
  <w:style w:type="paragraph" w:styleId="NormalWeb">
    <w:name w:val="Normal (Web)"/>
    <w:basedOn w:val="Normal"/>
    <w:uiPriority w:val="99"/>
    <w:semiHidden/>
    <w:unhideWhenUsed/>
    <w:rsid w:val="00C71043"/>
    <w:pPr>
      <w:spacing w:before="100" w:beforeAutospacing="1" w:after="100" w:afterAutospacing="1" w:line="240" w:lineRule="auto"/>
      <w:ind w:left="0"/>
    </w:pPr>
    <w:rPr>
      <w:rFonts w:eastAsia="Times New Roman" w:cs="Times New Roman"/>
      <w:szCs w:val="24"/>
    </w:rPr>
  </w:style>
  <w:style w:type="character" w:styleId="Emphasis">
    <w:name w:val="Emphasis"/>
    <w:basedOn w:val="DefaultParagraphFont"/>
    <w:uiPriority w:val="20"/>
    <w:qFormat/>
    <w:rsid w:val="00C71043"/>
    <w:rPr>
      <w:i/>
      <w:iCs/>
    </w:rPr>
  </w:style>
  <w:style w:type="character" w:styleId="Hyperlink">
    <w:name w:val="Hyperlink"/>
    <w:basedOn w:val="DefaultParagraphFont"/>
    <w:uiPriority w:val="99"/>
    <w:semiHidden/>
    <w:unhideWhenUsed/>
    <w:rsid w:val="00C710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975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603124.2012.761353" TargetMode="External" /><Relationship Id="rId3" Type="http://schemas.openxmlformats.org/officeDocument/2006/relationships/webSettings" Target="webSettings.xml" /><Relationship Id="rId7" Type="http://schemas.openxmlformats.org/officeDocument/2006/relationships/hyperlink" Target="https://doi.org/10.1002/ltl.20244" TargetMode="External"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002/jls.21335" TargetMode="External"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header" Target="header1.xml" /><Relationship Id="rId4" Type="http://schemas.openxmlformats.org/officeDocument/2006/relationships/footnotes" Target="footnotes.xml" /><Relationship Id="rId9" Type="http://schemas.openxmlformats.org/officeDocument/2006/relationships/hyperlink" Target="https://doi.org/10.1108/md-07-2013-038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SATELITE</dc:creator>
  <cp:lastModifiedBy>nyoike31@gmail.com</cp:lastModifiedBy>
  <cp:revision>2</cp:revision>
  <dcterms:created xsi:type="dcterms:W3CDTF">2021-03-23T18:29:00Z</dcterms:created>
  <dcterms:modified xsi:type="dcterms:W3CDTF">2021-03-23T18:29:00Z</dcterms:modified>
</cp:coreProperties>
</file>